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2018年度校级文科科研项目拟立项项目一览表</w:t>
      </w:r>
    </w:p>
    <w:p>
      <w:pPr>
        <w:rPr>
          <w:rFonts w:hint="eastAsia" w:eastAsia="宋体"/>
          <w:lang w:val="en-US" w:eastAsia="zh-CN"/>
        </w:rPr>
      </w:pP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3"/>
        <w:gridCol w:w="951"/>
        <w:gridCol w:w="5328"/>
        <w:gridCol w:w="1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53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黄佺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云南运动休闲特色小镇业态创新及发展模式研究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文化生态视阈下滇南彝族传统音乐的活态传承与保护研究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徐全元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西南林业大学教学质量保障机制研究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马月伟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基于空间分布的云南省少数民族非物质文化遗产保护研究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江剑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高校公益性评价指标体系设计与实施研究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刁国炎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“滇藏茶马古道”走廊民族传统体育文化的传承与旅游资源开发利用研究</w:t>
            </w:r>
            <w:bookmarkEnd w:id="0"/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谢嗣强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设区的市城镇绿化地方研究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瀹嬩綋" w:hAnsi="瀹嬩綋" w:eastAsia="瀹嬩綋" w:cs="瀹嬩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王德凤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瀹嬩綋" w:hAnsi="瀹嬩綋" w:eastAsia="瀹嬩綋" w:cs="瀹嬩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西南林业大学校史文化教育研究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郑丽丽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云南省新能源汽车产业竞争力分析及发展对策研究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马传经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一带一路视域下云南油画创作与发展研究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杨家丽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“一带一路”沿线东南亚国家对中国文化认同研究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西南林业大学文科师资构成与学科发展调查研究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杨君杰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基于生活方式变迁的云南古茶园景观演变研究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徐高峰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云南省林产化工产业现状及发展潜力研究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潘立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智慧课堂背景下的学生课堂行为分析研究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王宏润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基于霍尔三位的高校本科工程应用型人才创新培养研究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高云霞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乡村振兴战略背景下云南少数民族民宿特色旅游村镇建设研究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刘力夫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云南彝族文化的视觉符号化在品牌设计中的应用研究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郭磊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云南高原特色野生食用菌资源调查与保护对策研究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王晓艳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“新工科”背景下云南省应用型人才培养新模式的探索—以西南林业大学通信工程专业为例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唐丽琼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背景下地方高校工程人才培养课程体系研究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杨姣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滇西北乡土建筑匠系与营造技艺整体性研究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刘远舟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云南集体林权流转定价模型研究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冯艳滨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云南国家公园特许经营模式构建及实现路径研究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马佳瑛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基于NSSE-CHINA的“互联网+”学习环境中非英语专业学生的英语学习投入研究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浦永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中越边境边民非法跨境流动问题及其治理研究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乡村振兴生态环境质量评价与治理对策研究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丽江特产包装设计与东巴文字研究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郑晨蓉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云南涉众型经济犯罪案件防控研究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吴晓丽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云南元江傣族传统民居土掌房发展史研究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任秀峰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绿色全要素生产率测算方法研究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毛国旭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环境政治学视野下的云南政府生态责任及其机制构建研究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防火视角下云南藏族民居在当代保护与利用需求中的冲突与对策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姚欣楠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西南林业大学文化创意产品设计开发与推广研究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5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孙奥</w:t>
            </w:r>
          </w:p>
        </w:tc>
        <w:tc>
          <w:tcPr>
            <w:tcW w:w="53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怒江傈僳族自治州地区生态空间治理体系研究</w:t>
            </w:r>
          </w:p>
        </w:tc>
        <w:tc>
          <w:tcPr>
            <w:tcW w:w="126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outlineLvl w:val="9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青年项目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83AAE"/>
    <w:rsid w:val="1C30539D"/>
    <w:rsid w:val="22F83AAE"/>
    <w:rsid w:val="24E41DE2"/>
    <w:rsid w:val="258D63B6"/>
    <w:rsid w:val="2B836150"/>
    <w:rsid w:val="2E087CD5"/>
    <w:rsid w:val="375C3D2B"/>
    <w:rsid w:val="527B618F"/>
    <w:rsid w:val="566069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2018-09-15T02:32:00Z</dcterms:created>
  <dc:creator>mengchee</dc:creator>
  <cp:lastModifiedBy>云端上的行者</cp:lastModifiedBy>
  <cp:lastPrinted>2018-09-15T03:15:00Z</cp:lastPrinted>
  <dcterms:modified xsi:type="dcterms:W3CDTF">2018-09-26T08:39:41Z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